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F7" w:rsidRPr="001479F7" w:rsidRDefault="001479F7" w:rsidP="001479F7">
      <w:pPr>
        <w:shd w:val="clear" w:color="auto" w:fill="FFFFFF"/>
        <w:spacing w:after="0"/>
        <w:jc w:val="center"/>
        <w:rPr>
          <w:rFonts w:eastAsia="Times New Roman" w:cs="Times New Roman"/>
          <w:b/>
          <w:sz w:val="21"/>
          <w:szCs w:val="21"/>
          <w:lang w:eastAsia="ru-RU"/>
        </w:rPr>
      </w:pPr>
      <w:bookmarkStart w:id="0" w:name="_GoBack"/>
      <w:bookmarkEnd w:id="0"/>
      <w:r w:rsidRPr="001479F7">
        <w:rPr>
          <w:rFonts w:eastAsia="Times New Roman" w:cs="Times New Roman"/>
          <w:b/>
          <w:bCs/>
          <w:szCs w:val="28"/>
          <w:lang w:eastAsia="ru-RU"/>
        </w:rPr>
        <w:t>ИЕРАРХИЯ В СЕМЬЕ</w:t>
      </w:r>
      <w:r w:rsidR="00007552" w:rsidRPr="00007552">
        <w:rPr>
          <w:rFonts w:eastAsia="Times New Roman" w:cs="Times New Roman"/>
          <w:b/>
          <w:bCs/>
          <w:szCs w:val="28"/>
          <w:lang w:eastAsia="ru-RU"/>
        </w:rPr>
        <w:t>.</w:t>
      </w:r>
    </w:p>
    <w:p w:rsidR="001479F7" w:rsidRPr="001479F7" w:rsidRDefault="001479F7" w:rsidP="001479F7">
      <w:pPr>
        <w:shd w:val="clear" w:color="auto" w:fill="FFFFFF"/>
        <w:spacing w:after="0"/>
        <w:ind w:left="2552"/>
        <w:jc w:val="center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1479F7">
        <w:rPr>
          <w:rFonts w:eastAsia="Times New Roman" w:cs="Times New Roman"/>
          <w:color w:val="444444"/>
          <w:sz w:val="26"/>
          <w:szCs w:val="26"/>
          <w:lang w:eastAsia="ru-RU"/>
        </w:rPr>
        <w:t> </w:t>
      </w:r>
    </w:p>
    <w:p w:rsidR="001479F7" w:rsidRDefault="001479F7" w:rsidP="001479F7">
      <w:pPr>
        <w:shd w:val="clear" w:color="auto" w:fill="FFFFFF"/>
        <w:spacing w:after="0"/>
        <w:ind w:left="2552"/>
        <w:jc w:val="right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1479F7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1479F7" w:rsidRPr="001479F7" w:rsidRDefault="001479F7" w:rsidP="001479F7">
      <w:pPr>
        <w:shd w:val="clear" w:color="auto" w:fill="FFFFFF"/>
        <w:spacing w:after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1"/>
          <w:szCs w:val="21"/>
          <w:lang w:eastAsia="ru-RU"/>
        </w:rPr>
        <w:t xml:space="preserve">              </w:t>
      </w:r>
      <w:r w:rsidRPr="001479F7">
        <w:rPr>
          <w:rFonts w:eastAsia="Times New Roman" w:cs="Times New Roman"/>
          <w:b/>
          <w:bCs/>
          <w:sz w:val="24"/>
          <w:szCs w:val="24"/>
          <w:lang w:eastAsia="ru-RU"/>
        </w:rPr>
        <w:t>Иерархия в семье</w:t>
      </w:r>
      <w:r w:rsidRPr="001479F7">
        <w:rPr>
          <w:rFonts w:eastAsia="Times New Roman" w:cs="Times New Roman"/>
          <w:sz w:val="24"/>
          <w:szCs w:val="24"/>
          <w:lang w:eastAsia="ru-RU"/>
        </w:rPr>
        <w:t> - это положение членов семьи, один из параметров семейной системы, призванный устанавливать порядок, определять принадлежность, авторитет, власть в семье и степень влияния одного члена семьи на других. Одно из положений иерархии заключается в том, что родители несут ответственность за детей и имеют всю власть в семье.</w:t>
      </w:r>
    </w:p>
    <w:p w:rsidR="001479F7" w:rsidRPr="001479F7" w:rsidRDefault="001479F7" w:rsidP="001479F7">
      <w:pPr>
        <w:shd w:val="clear" w:color="auto" w:fill="FFFFFF"/>
        <w:spacing w:before="300" w:after="0"/>
        <w:ind w:firstLine="709"/>
        <w:jc w:val="both"/>
        <w:rPr>
          <w:rFonts w:eastAsia="Times New Roman" w:cs="Times New Roman"/>
          <w:b/>
          <w:sz w:val="21"/>
          <w:szCs w:val="21"/>
          <w:lang w:eastAsia="ru-RU"/>
        </w:rPr>
      </w:pPr>
      <w:r w:rsidRPr="001479F7">
        <w:rPr>
          <w:rFonts w:eastAsia="Times New Roman" w:cs="Times New Roman"/>
          <w:b/>
          <w:i/>
          <w:iCs/>
          <w:sz w:val="24"/>
          <w:szCs w:val="24"/>
          <w:lang w:eastAsia="ru-RU"/>
        </w:rPr>
        <w:t xml:space="preserve">Зачем она нужна, если мы любим своих детей и желаем им только добра, стремимся, чтобы они стали счастливыми и не были угнетены </w:t>
      </w:r>
      <w:proofErr w:type="gramStart"/>
      <w:r w:rsidRPr="001479F7">
        <w:rPr>
          <w:rFonts w:eastAsia="Times New Roman" w:cs="Times New Roman"/>
          <w:b/>
          <w:i/>
          <w:iCs/>
          <w:sz w:val="24"/>
          <w:szCs w:val="24"/>
          <w:lang w:eastAsia="ru-RU"/>
        </w:rPr>
        <w:t>чей-то</w:t>
      </w:r>
      <w:proofErr w:type="gramEnd"/>
      <w:r w:rsidRPr="001479F7">
        <w:rPr>
          <w:rFonts w:eastAsia="Times New Roman" w:cs="Times New Roman"/>
          <w:b/>
          <w:i/>
          <w:iCs/>
          <w:sz w:val="24"/>
          <w:szCs w:val="24"/>
          <w:lang w:eastAsia="ru-RU"/>
        </w:rPr>
        <w:t xml:space="preserve"> властью?</w:t>
      </w:r>
    </w:p>
    <w:p w:rsidR="001479F7" w:rsidRPr="001479F7" w:rsidRDefault="001479F7" w:rsidP="001479F7">
      <w:pPr>
        <w:shd w:val="clear" w:color="auto" w:fill="FFFFFF"/>
        <w:spacing w:before="300"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>Давайте разберемся...</w:t>
      </w:r>
    </w:p>
    <w:p w:rsidR="001479F7" w:rsidRPr="001479F7" w:rsidRDefault="001479F7" w:rsidP="001479F7">
      <w:pPr>
        <w:shd w:val="clear" w:color="auto" w:fill="FFFFFF"/>
        <w:spacing w:after="0"/>
        <w:ind w:left="426" w:hanging="360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>-  когда вы «дружите» со своими детьми, когда вы разделяете с ними свои проблемы, когда демонстрируете свою неспособность справиться со своими потерями и поражениями, </w:t>
      </w:r>
    </w:p>
    <w:p w:rsidR="001479F7" w:rsidRPr="001479F7" w:rsidRDefault="001479F7" w:rsidP="001479F7">
      <w:pPr>
        <w:shd w:val="clear" w:color="auto" w:fill="FFFFFF"/>
        <w:spacing w:after="0"/>
        <w:ind w:left="426" w:hanging="360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>-  когда находите в ребенке поддержку в сложную минуту,</w:t>
      </w:r>
    </w:p>
    <w:p w:rsidR="001479F7" w:rsidRPr="001479F7" w:rsidRDefault="001479F7" w:rsidP="001479F7">
      <w:pPr>
        <w:shd w:val="clear" w:color="auto" w:fill="FFFFFF"/>
        <w:spacing w:after="0"/>
        <w:ind w:left="426" w:hanging="360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>-  когда вынуждаете ребенка покрывать ваши болезненные пристрастия,</w:t>
      </w:r>
    </w:p>
    <w:p w:rsidR="006E67BC" w:rsidRDefault="001479F7" w:rsidP="006E67BC">
      <w:pPr>
        <w:shd w:val="clear" w:color="auto" w:fill="FFFFFF"/>
        <w:spacing w:after="0"/>
        <w:ind w:left="426" w:hanging="360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>-  когда требуете благодарности за все, что вы для них делаете в виде внимания или сочувствия</w:t>
      </w:r>
    </w:p>
    <w:p w:rsidR="007D067E" w:rsidRDefault="006E67BC" w:rsidP="007D067E">
      <w:pPr>
        <w:shd w:val="clear" w:color="auto" w:fill="FFFFFF"/>
        <w:spacing w:after="0"/>
        <w:jc w:val="both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 xml:space="preserve">      </w:t>
      </w:r>
      <w:r w:rsidR="001479F7" w:rsidRPr="001479F7">
        <w:rPr>
          <w:rFonts w:eastAsia="Times New Roman" w:cs="Times New Roman"/>
          <w:sz w:val="24"/>
          <w:szCs w:val="24"/>
          <w:lang w:eastAsia="ru-RU"/>
        </w:rPr>
        <w:t xml:space="preserve">В таких отношениях ребенок становится родителем для своих родителей, сын становится мужем своей матери, бабушка становится главным мужчиной в семье, отец </w:t>
      </w:r>
      <w:proofErr w:type="gramStart"/>
      <w:r w:rsidR="001479F7" w:rsidRPr="001479F7">
        <w:rPr>
          <w:rFonts w:eastAsia="Times New Roman" w:cs="Times New Roman"/>
          <w:sz w:val="24"/>
          <w:szCs w:val="24"/>
          <w:lang w:eastAsia="ru-RU"/>
        </w:rPr>
        <w:t>выполняет роль</w:t>
      </w:r>
      <w:proofErr w:type="gramEnd"/>
      <w:r w:rsidR="001479F7" w:rsidRPr="001479F7">
        <w:rPr>
          <w:rFonts w:eastAsia="Times New Roman" w:cs="Times New Roman"/>
          <w:sz w:val="24"/>
          <w:szCs w:val="24"/>
          <w:lang w:eastAsia="ru-RU"/>
        </w:rPr>
        <w:t xml:space="preserve"> матери, а мать берет на себя роль отца, старшие дети становятся родителями для младших. Это становится источником тревоги, неопределенности, беспорядка.</w:t>
      </w:r>
    </w:p>
    <w:p w:rsidR="0063261E" w:rsidRDefault="007D067E" w:rsidP="0063261E">
      <w:pPr>
        <w:shd w:val="clear" w:color="auto" w:fill="FFFFFF"/>
        <w:spacing w:after="0"/>
        <w:jc w:val="both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 xml:space="preserve">     </w:t>
      </w:r>
      <w:proofErr w:type="gramStart"/>
      <w:r w:rsidR="001479F7" w:rsidRPr="001479F7">
        <w:rPr>
          <w:rFonts w:eastAsia="Times New Roman" w:cs="Times New Roman"/>
          <w:sz w:val="24"/>
          <w:szCs w:val="24"/>
          <w:lang w:eastAsia="ru-RU"/>
        </w:rPr>
        <w:t>Дети</w:t>
      </w:r>
      <w:proofErr w:type="gramEnd"/>
      <w:r w:rsidR="001479F7" w:rsidRPr="001479F7">
        <w:rPr>
          <w:rFonts w:eastAsia="Times New Roman" w:cs="Times New Roman"/>
          <w:sz w:val="24"/>
          <w:szCs w:val="24"/>
          <w:lang w:eastAsia="ru-RU"/>
        </w:rPr>
        <w:t xml:space="preserve"> живущие в таком порядке, не могут занять свое истинное место - место ребенка, а значит, им трудно нормально, естественно взрослеть. Дети, которые рано повзрослели, хорошо </w:t>
      </w:r>
      <w:proofErr w:type="gramStart"/>
      <w:r w:rsidR="001479F7" w:rsidRPr="001479F7">
        <w:rPr>
          <w:rFonts w:eastAsia="Times New Roman" w:cs="Times New Roman"/>
          <w:sz w:val="24"/>
          <w:szCs w:val="24"/>
          <w:lang w:eastAsia="ru-RU"/>
        </w:rPr>
        <w:t>развили свою взрослею</w:t>
      </w:r>
      <w:proofErr w:type="gramEnd"/>
      <w:r w:rsidR="001479F7" w:rsidRPr="001479F7">
        <w:rPr>
          <w:rFonts w:eastAsia="Times New Roman" w:cs="Times New Roman"/>
          <w:sz w:val="24"/>
          <w:szCs w:val="24"/>
          <w:lang w:eastAsia="ru-RU"/>
        </w:rPr>
        <w:t xml:space="preserve"> часть, но их детская часть остается угнетенной. </w:t>
      </w:r>
      <w:proofErr w:type="gramStart"/>
      <w:r w:rsidR="001479F7" w:rsidRPr="001479F7">
        <w:rPr>
          <w:rFonts w:eastAsia="Times New Roman" w:cs="Times New Roman"/>
          <w:sz w:val="24"/>
          <w:szCs w:val="24"/>
          <w:lang w:eastAsia="ru-RU"/>
        </w:rPr>
        <w:t>Им трудно проявлять спонтанность, энергию, просить, принимать помощь, творить, радоваться, быть открытому новому, развиваться.</w:t>
      </w:r>
      <w:proofErr w:type="gramEnd"/>
      <w:r w:rsidR="001479F7" w:rsidRPr="001479F7">
        <w:rPr>
          <w:rFonts w:eastAsia="Times New Roman" w:cs="Times New Roman"/>
          <w:sz w:val="24"/>
          <w:szCs w:val="24"/>
          <w:lang w:eastAsia="ru-RU"/>
        </w:rPr>
        <w:t xml:space="preserve"> У них слишком много </w:t>
      </w:r>
      <w:proofErr w:type="spellStart"/>
      <w:r w:rsidR="001479F7" w:rsidRPr="001479F7">
        <w:rPr>
          <w:rFonts w:eastAsia="Times New Roman" w:cs="Times New Roman"/>
          <w:sz w:val="24"/>
          <w:szCs w:val="24"/>
          <w:lang w:eastAsia="ru-RU"/>
        </w:rPr>
        <w:t>сверхконтроля</w:t>
      </w:r>
      <w:proofErr w:type="spellEnd"/>
      <w:r w:rsidR="001479F7" w:rsidRPr="001479F7">
        <w:rPr>
          <w:rFonts w:eastAsia="Times New Roman" w:cs="Times New Roman"/>
          <w:sz w:val="24"/>
          <w:szCs w:val="24"/>
          <w:lang w:eastAsia="ru-RU"/>
        </w:rPr>
        <w:t>, тревоги, напряжения, усталости, привычки справлять со сложной ситуацией.</w:t>
      </w:r>
    </w:p>
    <w:p w:rsidR="0063261E" w:rsidRDefault="0063261E" w:rsidP="0063261E">
      <w:pPr>
        <w:shd w:val="clear" w:color="auto" w:fill="FFFFFF"/>
        <w:spacing w:after="0"/>
        <w:jc w:val="both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 xml:space="preserve">     </w:t>
      </w:r>
      <w:r w:rsidR="001479F7" w:rsidRPr="001479F7">
        <w:rPr>
          <w:rFonts w:eastAsia="Times New Roman" w:cs="Times New Roman"/>
          <w:sz w:val="24"/>
          <w:szCs w:val="24"/>
          <w:lang w:eastAsia="ru-RU"/>
        </w:rPr>
        <w:t>Невозможность занять свое истинное место лишает ребенка безопасности в семье, опоры, уверенности, спокойствия, понимания того, кто он есть и куда ему хотелось двигаться по жизни.</w:t>
      </w:r>
    </w:p>
    <w:p w:rsidR="001479F7" w:rsidRPr="001479F7" w:rsidRDefault="0063261E" w:rsidP="0063261E">
      <w:pPr>
        <w:shd w:val="clear" w:color="auto" w:fill="FFFFFF"/>
        <w:spacing w:after="0"/>
        <w:jc w:val="both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 xml:space="preserve">     </w:t>
      </w:r>
      <w:r w:rsidR="001479F7" w:rsidRPr="001479F7">
        <w:rPr>
          <w:rFonts w:eastAsia="Times New Roman" w:cs="Times New Roman"/>
          <w:sz w:val="24"/>
          <w:szCs w:val="24"/>
          <w:lang w:eastAsia="ru-RU"/>
        </w:rPr>
        <w:t xml:space="preserve">Вследствие этого ребенок может проявлять такие поведенческие реакции, как плаксивость, озлобленность, упрямство, стремление всегда настоять на своем, безынициативность, </w:t>
      </w:r>
      <w:proofErr w:type="spellStart"/>
      <w:r w:rsidR="001479F7" w:rsidRPr="001479F7">
        <w:rPr>
          <w:rFonts w:eastAsia="Times New Roman" w:cs="Times New Roman"/>
          <w:sz w:val="24"/>
          <w:szCs w:val="24"/>
          <w:lang w:eastAsia="ru-RU"/>
        </w:rPr>
        <w:t>гиперактивность</w:t>
      </w:r>
      <w:proofErr w:type="spellEnd"/>
      <w:r w:rsidR="001479F7" w:rsidRPr="001479F7">
        <w:rPr>
          <w:rFonts w:eastAsia="Times New Roman" w:cs="Times New Roman"/>
          <w:sz w:val="24"/>
          <w:szCs w:val="24"/>
          <w:lang w:eastAsia="ru-RU"/>
        </w:rPr>
        <w:t xml:space="preserve"> вплоть до </w:t>
      </w:r>
      <w:proofErr w:type="spellStart"/>
      <w:r w:rsidR="001479F7" w:rsidRPr="001479F7">
        <w:rPr>
          <w:rFonts w:eastAsia="Times New Roman" w:cs="Times New Roman"/>
          <w:sz w:val="24"/>
          <w:szCs w:val="24"/>
          <w:lang w:eastAsia="ru-RU"/>
        </w:rPr>
        <w:t>девиантного</w:t>
      </w:r>
      <w:proofErr w:type="spellEnd"/>
      <w:r w:rsidR="001479F7" w:rsidRPr="001479F7">
        <w:rPr>
          <w:rFonts w:eastAsia="Times New Roman" w:cs="Times New Roman"/>
          <w:sz w:val="24"/>
          <w:szCs w:val="24"/>
          <w:lang w:eastAsia="ru-RU"/>
        </w:rPr>
        <w:t xml:space="preserve"> поведения.</w:t>
      </w:r>
    </w:p>
    <w:p w:rsidR="001479F7" w:rsidRPr="001479F7" w:rsidRDefault="001479F7" w:rsidP="001479F7">
      <w:pPr>
        <w:shd w:val="clear" w:color="auto" w:fill="FFFFFF"/>
        <w:spacing w:before="300"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Как проявлять родительскую власть, не подавляя своего ребенка?</w:t>
      </w:r>
    </w:p>
    <w:p w:rsidR="001479F7" w:rsidRPr="001479F7" w:rsidRDefault="001479F7" w:rsidP="001479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 xml:space="preserve">Родителю важно научиться </w:t>
      </w:r>
      <w:proofErr w:type="gramStart"/>
      <w:r w:rsidRPr="001479F7">
        <w:rPr>
          <w:rFonts w:eastAsia="Times New Roman" w:cs="Times New Roman"/>
          <w:sz w:val="24"/>
          <w:szCs w:val="24"/>
          <w:lang w:eastAsia="ru-RU"/>
        </w:rPr>
        <w:t>хорошо</w:t>
      </w:r>
      <w:proofErr w:type="gramEnd"/>
      <w:r w:rsidRPr="001479F7">
        <w:rPr>
          <w:rFonts w:eastAsia="Times New Roman" w:cs="Times New Roman"/>
          <w:sz w:val="24"/>
          <w:szCs w:val="24"/>
          <w:lang w:eastAsia="ru-RU"/>
        </w:rPr>
        <w:t xml:space="preserve"> осознавать себя, прислушиваться к своим чувствам, честно признавать любые, даже не очень приятные мотивы. Чем лучше вы осознаете себя, тем меньше ваш ребенок получит неясных, противоречив</w:t>
      </w:r>
      <w:r w:rsidR="0063261E">
        <w:rPr>
          <w:rFonts w:eastAsia="Times New Roman" w:cs="Times New Roman"/>
          <w:sz w:val="24"/>
          <w:szCs w:val="24"/>
          <w:lang w:eastAsia="ru-RU"/>
        </w:rPr>
        <w:t>ых, бессознательных посланий</w:t>
      </w:r>
      <w:r w:rsidRPr="001479F7">
        <w:rPr>
          <w:rFonts w:eastAsia="Times New Roman" w:cs="Times New Roman"/>
          <w:sz w:val="24"/>
          <w:szCs w:val="24"/>
          <w:lang w:eastAsia="ru-RU"/>
        </w:rPr>
        <w:t>.</w:t>
      </w:r>
    </w:p>
    <w:p w:rsidR="001479F7" w:rsidRPr="001479F7" w:rsidRDefault="001479F7" w:rsidP="001479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>Помните, что не только ваш ребенок с его желаниями, потребностями, необходимостями является ценностью, но и вы тоже. Если вы не ощущаете собственной ценности, ваши дети тоже не будут ценить и уважать вас. Между ребенком и собой вы вправе иногда выбирать себя, когда это вам необходимо. Ребенку важно встречаться с тем, что вокруг него есть другие люди, которые имеют свои желания, чувства.</w:t>
      </w:r>
    </w:p>
    <w:p w:rsidR="001479F7" w:rsidRPr="001479F7" w:rsidRDefault="001479F7" w:rsidP="001479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 xml:space="preserve">Вынося свое родительское решение, понимайте, что вашему ребенку оно может совсем не понравиться, и это естественно. Будьте готовы к его возможным чувствам по этому поводу: обиде, злости, возмущению. Вы можете разделить эти чувства («я понимаю, что ты недоволен» или «мне жаль, что тебя это так огорчает»), но остаться при своем </w:t>
      </w:r>
      <w:r w:rsidRPr="001479F7">
        <w:rPr>
          <w:rFonts w:eastAsia="Times New Roman" w:cs="Times New Roman"/>
          <w:sz w:val="24"/>
          <w:szCs w:val="24"/>
          <w:lang w:eastAsia="ru-RU"/>
        </w:rPr>
        <w:lastRenderedPageBreak/>
        <w:t>решении. Чем тверже и уважительнее к ребенку вы будете в своем выборе, тем легче ему будет принять ваше решение.</w:t>
      </w:r>
    </w:p>
    <w:p w:rsidR="001479F7" w:rsidRPr="001479F7" w:rsidRDefault="001479F7" w:rsidP="001479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>Сомневайтесь до того, как вы озвучили ваш запрет ребенку, но если вы его уже произнесли, будьте тверды. Если ваш ребенок своей реакцией вас поколеблет и заставит изменить ваше решение, то он поймет, что вами (и другими людьми) можно манипулировать, и будет использовать это себе не на пользу. Не ставьте запрет и не обозначайте границу, которые вы не способны отстоять и выдержать. Лучше скажите: «возможно», «я подумаю» и т.д. Ваше «нет» должно быть твердым, так же как и ваше «да», впрочем.</w:t>
      </w:r>
    </w:p>
    <w:p w:rsidR="001479F7" w:rsidRPr="001479F7" w:rsidRDefault="001479F7" w:rsidP="001479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>Уважая себя и его, вы обучаете его быть свободным и равным. Проявляя свою здоровую родительскую власть, принимая свои взрослые решения, вы защищаете его и позволяете ему ощущать себя хоть и зависимым, но беззаботным ребенком. Разрешая ему принимать собственные решения, вы учите его ответственности и активной жизненной позиции.</w:t>
      </w:r>
    </w:p>
    <w:p w:rsidR="001479F7" w:rsidRPr="001479F7" w:rsidRDefault="001479F7" w:rsidP="001479F7">
      <w:pPr>
        <w:shd w:val="clear" w:color="auto" w:fill="FFFFFF"/>
        <w:spacing w:after="0"/>
        <w:ind w:left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> </w:t>
      </w:r>
    </w:p>
    <w:p w:rsidR="001479F7" w:rsidRPr="001479F7" w:rsidRDefault="001479F7" w:rsidP="00806FDD">
      <w:pPr>
        <w:shd w:val="clear" w:color="auto" w:fill="FFFFFF"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1479F7">
        <w:rPr>
          <w:rFonts w:eastAsia="Times New Roman" w:cs="Times New Roman"/>
          <w:sz w:val="24"/>
          <w:szCs w:val="24"/>
          <w:lang w:eastAsia="ru-RU"/>
        </w:rPr>
        <w:t>Использованная литература:</w:t>
      </w:r>
    </w:p>
    <w:p w:rsidR="001479F7" w:rsidRPr="001479F7" w:rsidRDefault="001479F7" w:rsidP="00806FDD">
      <w:pPr>
        <w:shd w:val="clear" w:color="auto" w:fill="FFFFFF"/>
        <w:spacing w:after="0"/>
        <w:rPr>
          <w:rFonts w:eastAsia="Times New Roman" w:cs="Times New Roman"/>
          <w:sz w:val="21"/>
          <w:szCs w:val="21"/>
          <w:lang w:eastAsia="ru-RU"/>
        </w:rPr>
      </w:pPr>
      <w:proofErr w:type="spellStart"/>
      <w:r w:rsidRPr="001479F7">
        <w:rPr>
          <w:rFonts w:eastAsia="Times New Roman" w:cs="Times New Roman"/>
          <w:sz w:val="24"/>
          <w:szCs w:val="24"/>
          <w:lang w:eastAsia="ru-RU"/>
        </w:rPr>
        <w:t>Млодик</w:t>
      </w:r>
      <w:proofErr w:type="spellEnd"/>
      <w:r w:rsidRPr="001479F7">
        <w:rPr>
          <w:rFonts w:eastAsia="Times New Roman" w:cs="Times New Roman"/>
          <w:sz w:val="24"/>
          <w:szCs w:val="24"/>
          <w:lang w:eastAsia="ru-RU"/>
        </w:rPr>
        <w:t xml:space="preserve"> И. Ю. Метаморфозы родительской любви, или Как воспитывать, но не              калечить. – 3-е изд. – </w:t>
      </w:r>
      <w:proofErr w:type="spellStart"/>
      <w:r w:rsidRPr="001479F7">
        <w:rPr>
          <w:rFonts w:eastAsia="Times New Roman" w:cs="Times New Roman"/>
          <w:sz w:val="24"/>
          <w:szCs w:val="24"/>
          <w:lang w:eastAsia="ru-RU"/>
        </w:rPr>
        <w:t>М.:Генезис</w:t>
      </w:r>
      <w:proofErr w:type="spellEnd"/>
      <w:r w:rsidRPr="001479F7">
        <w:rPr>
          <w:rFonts w:eastAsia="Times New Roman" w:cs="Times New Roman"/>
          <w:sz w:val="24"/>
          <w:szCs w:val="24"/>
          <w:lang w:eastAsia="ru-RU"/>
        </w:rPr>
        <w:t xml:space="preserve">, 2014. – 160 </w:t>
      </w:r>
      <w:proofErr w:type="gramStart"/>
      <w:r w:rsidRPr="001479F7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1479F7">
        <w:rPr>
          <w:rFonts w:eastAsia="Times New Roman" w:cs="Times New Roman"/>
          <w:sz w:val="24"/>
          <w:szCs w:val="24"/>
          <w:lang w:eastAsia="ru-RU"/>
        </w:rPr>
        <w:t>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72249"/>
    <w:multiLevelType w:val="multilevel"/>
    <w:tmpl w:val="7A3C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9F7"/>
    <w:rsid w:val="00007552"/>
    <w:rsid w:val="0014658B"/>
    <w:rsid w:val="001479F7"/>
    <w:rsid w:val="003314E8"/>
    <w:rsid w:val="003A22AA"/>
    <w:rsid w:val="0063261E"/>
    <w:rsid w:val="006C0B77"/>
    <w:rsid w:val="006E67BC"/>
    <w:rsid w:val="006F3C7F"/>
    <w:rsid w:val="007D067E"/>
    <w:rsid w:val="00806FDD"/>
    <w:rsid w:val="00816650"/>
    <w:rsid w:val="008242FF"/>
    <w:rsid w:val="00870751"/>
    <w:rsid w:val="00893AEC"/>
    <w:rsid w:val="008B39F8"/>
    <w:rsid w:val="00922C48"/>
    <w:rsid w:val="00B915B7"/>
    <w:rsid w:val="00C245D2"/>
    <w:rsid w:val="00C37B98"/>
    <w:rsid w:val="00E5472B"/>
    <w:rsid w:val="00EA59DF"/>
    <w:rsid w:val="00EE4070"/>
    <w:rsid w:val="00F12C76"/>
    <w:rsid w:val="00F7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9F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79F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2024-07-03T02:44:00Z</dcterms:created>
  <dcterms:modified xsi:type="dcterms:W3CDTF">2024-07-03T02:50:00Z</dcterms:modified>
</cp:coreProperties>
</file>